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A6" w:rsidRDefault="00724FA6" w:rsidP="000D3521">
      <w:pPr>
        <w:ind w:left="360" w:hanging="45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CD637A" w:rsidRPr="00DE4DE8" w:rsidRDefault="000D3521" w:rsidP="000D3521">
      <w:pPr>
        <w:ind w:left="360" w:hanging="45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DE4DE8">
        <w:rPr>
          <w:rFonts w:ascii="Times New Roman" w:hAnsi="Times New Roman" w:cs="Times New Roman"/>
          <w:b/>
          <w:sz w:val="48"/>
          <w:szCs w:val="48"/>
          <w:u w:val="single"/>
        </w:rPr>
        <w:t>SCHEDULE OF CHARGES</w:t>
      </w:r>
    </w:p>
    <w:p w:rsidR="00CD637A" w:rsidRPr="00DE4DE8" w:rsidRDefault="00CD637A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DE8">
        <w:rPr>
          <w:rFonts w:ascii="Times New Roman" w:hAnsi="Times New Roman" w:cs="Times New Roman"/>
          <w:b/>
          <w:smallCaps/>
          <w:noProof/>
          <w:sz w:val="24"/>
          <w:szCs w:val="24"/>
        </w:rPr>
        <w:drawing>
          <wp:inline distT="0" distB="0" distL="0" distR="0">
            <wp:extent cx="2520563" cy="961611"/>
            <wp:effectExtent l="0" t="0" r="0" b="0"/>
            <wp:docPr id="1" name="Picture 1" descr="C:\Users\CS\Desktop\logo-for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\Desktop\logo-for-signa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648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37A" w:rsidRDefault="00CD637A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410"/>
        <w:gridCol w:w="4140"/>
      </w:tblGrid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Charge Type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Charge Description</w:t>
            </w:r>
          </w:p>
        </w:tc>
      </w:tr>
      <w:tr w:rsidR="007060EC" w:rsidTr="00242DA2">
        <w:tc>
          <w:tcPr>
            <w:tcW w:w="4410" w:type="dxa"/>
          </w:tcPr>
          <w:p w:rsidR="007060EC" w:rsidRPr="00DE4DE8" w:rsidRDefault="007060EC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Login Fees</w:t>
            </w:r>
          </w:p>
        </w:tc>
        <w:tc>
          <w:tcPr>
            <w:tcW w:w="4140" w:type="dxa"/>
          </w:tcPr>
          <w:p w:rsidR="003C757F" w:rsidRPr="003C757F" w:rsidRDefault="007060EC" w:rsidP="00AE795D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>Rs. 6</w:t>
            </w:r>
            <w:r w:rsidR="00160733"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>00 plus GST</w:t>
            </w:r>
            <w:r w:rsidR="003C757F"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(For Delhi Head Office)</w:t>
            </w:r>
          </w:p>
          <w:p w:rsidR="003C757F" w:rsidRPr="003C757F" w:rsidRDefault="003C757F" w:rsidP="00AE795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57F" w:rsidRPr="003C757F" w:rsidRDefault="003C757F" w:rsidP="00AE795D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Rs. 4500 plus GST (For </w:t>
            </w:r>
            <w:proofErr w:type="spellStart"/>
            <w:r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>Bathinda</w:t>
            </w:r>
            <w:proofErr w:type="spellEnd"/>
            <w:r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Branch Office)</w:t>
            </w:r>
          </w:p>
        </w:tc>
      </w:tr>
      <w:tr w:rsidR="007060EC" w:rsidTr="00242DA2">
        <w:tc>
          <w:tcPr>
            <w:tcW w:w="4410" w:type="dxa"/>
          </w:tcPr>
          <w:p w:rsidR="007060EC" w:rsidRPr="00DE4DE8" w:rsidRDefault="007060EC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Processing Fees</w:t>
            </w:r>
          </w:p>
        </w:tc>
        <w:tc>
          <w:tcPr>
            <w:tcW w:w="4140" w:type="dxa"/>
          </w:tcPr>
          <w:p w:rsidR="007060EC" w:rsidRPr="003C757F" w:rsidRDefault="00DC6BF7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0.75</w:t>
            </w:r>
            <w:bookmarkStart w:id="0" w:name="_GoBack"/>
            <w:bookmarkEnd w:id="0"/>
            <w:r w:rsidR="007060EC" w:rsidRPr="003C757F">
              <w:rPr>
                <w:rFonts w:ascii="Times New Roman" w:hAnsi="Times New Roman" w:cs="Times New Roman"/>
                <w:b/>
                <w:sz w:val="24"/>
                <w:szCs w:val="24"/>
              </w:rPr>
              <w:t>% plus GST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Rate of Interest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242DA2" w:rsidRPr="003C757F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A2" w:rsidTr="00242DA2">
        <w:tc>
          <w:tcPr>
            <w:tcW w:w="4410" w:type="dxa"/>
          </w:tcPr>
          <w:p w:rsidR="00242DA2" w:rsidRPr="00242DA2" w:rsidRDefault="00242DA2" w:rsidP="00242D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DA2">
              <w:rPr>
                <w:rFonts w:ascii="Times New Roman" w:hAnsi="Times New Roman" w:cs="Times New Roman"/>
                <w:b/>
                <w:sz w:val="24"/>
                <w:szCs w:val="24"/>
              </w:rPr>
              <w:t>Housing Loan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10%-14%</w:t>
            </w:r>
          </w:p>
        </w:tc>
      </w:tr>
      <w:tr w:rsidR="00242DA2" w:rsidTr="00242DA2">
        <w:tc>
          <w:tcPr>
            <w:tcW w:w="4410" w:type="dxa"/>
          </w:tcPr>
          <w:p w:rsidR="00242DA2" w:rsidRPr="00242DA2" w:rsidRDefault="00242DA2" w:rsidP="00242DA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DA2">
              <w:rPr>
                <w:rFonts w:ascii="Times New Roman" w:hAnsi="Times New Roman" w:cs="Times New Roman"/>
                <w:b/>
                <w:sz w:val="24"/>
                <w:szCs w:val="24"/>
              </w:rPr>
              <w:t>Non Housing Loan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15%-18%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Upfront Charges(charges before disbursement)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Non Postal Stamp/Stamp Duty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As applicable law of the state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CERSAI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Rs.100</w:t>
            </w:r>
            <w:r w:rsidR="00414E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plus GST</w:t>
            </w:r>
            <w:r w:rsidRPr="00DE4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 creation and for any subsequent modification of Security interest in favour of a secured creditor for a loan above Rs.5 lakh.</w:t>
            </w:r>
          </w:p>
          <w:p w:rsidR="00242DA2" w:rsidRPr="00DE4DE8" w:rsidRDefault="00242DA2" w:rsidP="00242D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For a loan </w:t>
            </w:r>
            <w:proofErr w:type="spellStart"/>
            <w:r w:rsidRPr="00DE4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upto</w:t>
            </w:r>
            <w:proofErr w:type="spellEnd"/>
            <w:r w:rsidRPr="00DE4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Rs.5 lakh, the fee would be Rs.50</w:t>
            </w:r>
            <w:r w:rsidR="00414E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plus GST</w:t>
            </w:r>
            <w:r w:rsidRPr="00DE4D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 both creation and modification of security interest.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Insurance Charges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tabs>
                <w:tab w:val="left" w:pos="1935"/>
                <w:tab w:val="center" w:pos="22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On actual basis</w:t>
            </w:r>
            <w:r w:rsidR="007060EC">
              <w:rPr>
                <w:rFonts w:ascii="Times New Roman" w:hAnsi="Times New Roman" w:cs="Times New Roman"/>
                <w:sz w:val="24"/>
                <w:szCs w:val="24"/>
              </w:rPr>
              <w:t xml:space="preserve"> plus GST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Customer Service Charges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Prepayment Charges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In accordance with Guidelines prescribed by National Housing Bank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Cheque</w:t>
            </w:r>
            <w:proofErr w:type="spellEnd"/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Bounce Charges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  <w:r w:rsidRPr="00DE4DE8">
              <w:rPr>
                <w:rFonts w:ascii="Times New Roman" w:hAnsi="Times New Roman" w:cs="Times New Roman"/>
                <w:sz w:val="24"/>
                <w:szCs w:val="24"/>
              </w:rPr>
              <w:t xml:space="preserve"> Return charge of INR Rs 500/- + taxes as applicable per instrument pay</w:t>
            </w:r>
            <w:r w:rsidR="00414E37">
              <w:rPr>
                <w:rFonts w:ascii="Times New Roman" w:hAnsi="Times New Roman" w:cs="Times New Roman"/>
                <w:sz w:val="24"/>
                <w:szCs w:val="24"/>
              </w:rPr>
              <w:t xml:space="preserve">able in case of a dishonored </w:t>
            </w:r>
            <w:proofErr w:type="spellStart"/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Duplicate No Dues Certificate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Income Tax Certificate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Statement of Account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Copy of Property Papers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Charges at the time of foreclosure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B6100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Closure out of owned funds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B6100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Closure through balance transfer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CERSAI: At the time of loan closure:-Satisfaction of Charge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b/>
                <w:sz w:val="24"/>
                <w:szCs w:val="24"/>
              </w:rPr>
              <w:t>Document Retrieval and Handling Charges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E8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242DA2" w:rsidTr="00242DA2">
        <w:tc>
          <w:tcPr>
            <w:tcW w:w="441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Penal Interest Charges</w:t>
            </w:r>
          </w:p>
        </w:tc>
        <w:tc>
          <w:tcPr>
            <w:tcW w:w="4140" w:type="dxa"/>
          </w:tcPr>
          <w:p w:rsidR="00242DA2" w:rsidRPr="00DE4DE8" w:rsidRDefault="00242DA2" w:rsidP="0024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Prevailing rate of interest +2%</w:t>
            </w:r>
          </w:p>
        </w:tc>
      </w:tr>
    </w:tbl>
    <w:p w:rsidR="00242DA2" w:rsidRDefault="00242DA2" w:rsidP="007060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242DA2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242DA2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2DA2" w:rsidRDefault="00242DA2" w:rsidP="00CD637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42DA2" w:rsidSect="00CD637A">
      <w:pgSz w:w="12240" w:h="15840"/>
      <w:pgMar w:top="1440" w:right="810" w:bottom="1440" w:left="126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27CE3"/>
    <w:multiLevelType w:val="hybridMultilevel"/>
    <w:tmpl w:val="E132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51877"/>
    <w:multiLevelType w:val="hybridMultilevel"/>
    <w:tmpl w:val="7952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4542E"/>
    <w:multiLevelType w:val="hybridMultilevel"/>
    <w:tmpl w:val="36023B4C"/>
    <w:lvl w:ilvl="0" w:tplc="5BD6A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A3323"/>
    <w:multiLevelType w:val="hybridMultilevel"/>
    <w:tmpl w:val="D1AEA14C"/>
    <w:lvl w:ilvl="0" w:tplc="5D8084D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7310"/>
    <w:rsid w:val="000D3521"/>
    <w:rsid w:val="00160733"/>
    <w:rsid w:val="001B7310"/>
    <w:rsid w:val="00242DA2"/>
    <w:rsid w:val="003C757F"/>
    <w:rsid w:val="00414E37"/>
    <w:rsid w:val="00675F71"/>
    <w:rsid w:val="007060EC"/>
    <w:rsid w:val="00724FA6"/>
    <w:rsid w:val="00955954"/>
    <w:rsid w:val="00973B0D"/>
    <w:rsid w:val="009C618A"/>
    <w:rsid w:val="00A0151A"/>
    <w:rsid w:val="00AD7091"/>
    <w:rsid w:val="00AE795D"/>
    <w:rsid w:val="00B22C1F"/>
    <w:rsid w:val="00B61005"/>
    <w:rsid w:val="00BB2443"/>
    <w:rsid w:val="00CB6DB8"/>
    <w:rsid w:val="00CD637A"/>
    <w:rsid w:val="00DC6BF7"/>
    <w:rsid w:val="00DE4DE8"/>
    <w:rsid w:val="00FE2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6BA3F-57F6-43E0-B03B-914BD784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8</cp:revision>
  <cp:lastPrinted>2018-06-27T07:00:00Z</cp:lastPrinted>
  <dcterms:created xsi:type="dcterms:W3CDTF">2025-01-23T06:36:00Z</dcterms:created>
  <dcterms:modified xsi:type="dcterms:W3CDTF">2025-03-27T10:52:00Z</dcterms:modified>
</cp:coreProperties>
</file>